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0B" w:rsidRPr="0031430B" w:rsidRDefault="0031430B" w:rsidP="0031430B">
      <w:pPr>
        <w:pStyle w:val="a5"/>
        <w:jc w:val="center"/>
        <w:rPr>
          <w:b/>
          <w:sz w:val="32"/>
          <w:szCs w:val="32"/>
        </w:rPr>
      </w:pPr>
      <w:r w:rsidRPr="0031430B">
        <w:rPr>
          <w:b/>
          <w:sz w:val="32"/>
          <w:szCs w:val="32"/>
        </w:rPr>
        <w:t>Внеурочное занятие по физике</w:t>
      </w:r>
    </w:p>
    <w:p w:rsidR="0031430B" w:rsidRDefault="0031430B" w:rsidP="0031430B">
      <w:pPr>
        <w:pStyle w:val="a5"/>
        <w:jc w:val="center"/>
        <w:rPr>
          <w:b/>
          <w:sz w:val="32"/>
          <w:szCs w:val="32"/>
        </w:rPr>
      </w:pPr>
      <w:r w:rsidRPr="0031430B">
        <w:rPr>
          <w:b/>
          <w:sz w:val="32"/>
          <w:szCs w:val="32"/>
        </w:rPr>
        <w:t>«Изучение законов постоянного тока» с использование цифровой лаборатории</w:t>
      </w:r>
    </w:p>
    <w:p w:rsidR="0031430B" w:rsidRPr="0031430B" w:rsidRDefault="0031430B" w:rsidP="0031430B">
      <w:pPr>
        <w:pStyle w:val="a5"/>
        <w:jc w:val="center"/>
        <w:rPr>
          <w:b/>
          <w:sz w:val="32"/>
          <w:szCs w:val="32"/>
        </w:rPr>
      </w:pPr>
    </w:p>
    <w:p w:rsidR="0031430B" w:rsidRDefault="0031430B" w:rsidP="003143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91F4825" wp14:editId="701FADF2">
            <wp:extent cx="5479709" cy="4045789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4368" cy="404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430B" w:rsidRDefault="0031430B" w:rsidP="00314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611C72" wp14:editId="4A8CFAE2">
            <wp:extent cx="5205624" cy="34678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4085" cy="347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2F9" w:rsidRDefault="00D022F9"/>
    <w:sectPr w:rsidR="00D022F9" w:rsidSect="003143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0B"/>
    <w:rsid w:val="0031430B"/>
    <w:rsid w:val="00D0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30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143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30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14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2022-05-23T06:08:00Z</dcterms:created>
  <dcterms:modified xsi:type="dcterms:W3CDTF">2022-05-23T06:09:00Z</dcterms:modified>
</cp:coreProperties>
</file>